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bookmarkStart w:id="0" w:name="_GoBack"/>
      <w:bookmarkEnd w:id="0"/>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B380E">
        <w:rPr>
          <w:rFonts w:ascii="標楷體" w:eastAsia="標楷體" w:hAnsi="標楷體" w:hint="eastAsia"/>
          <w:color w:val="000000"/>
          <w:kern w:val="0"/>
          <w:szCs w:val="24"/>
        </w:rPr>
        <w:t>4</w:t>
      </w:r>
      <w:r>
        <w:rPr>
          <w:rFonts w:ascii="標楷體" w:eastAsia="標楷體" w:hAnsi="標楷體" w:cs="新細明體"/>
          <w:color w:val="000000"/>
          <w:kern w:val="0"/>
          <w:szCs w:val="24"/>
        </w:rPr>
        <w:t>學年度第</w:t>
      </w:r>
      <w:r w:rsidR="00BB59D4">
        <w:rPr>
          <w:rFonts w:ascii="標楷體" w:eastAsia="標楷體" w:hAnsi="標楷體" w:cs="新細明體" w:hint="eastAsia"/>
          <w:color w:val="000000"/>
          <w:kern w:val="0"/>
          <w:szCs w:val="24"/>
        </w:rPr>
        <w:t>7</w:t>
      </w:r>
      <w:r>
        <w:rPr>
          <w:rFonts w:ascii="標楷體" w:eastAsia="標楷體" w:hAnsi="標楷體" w:cs="新細明體"/>
          <w:color w:val="000000"/>
          <w:kern w:val="0"/>
          <w:szCs w:val="24"/>
        </w:rPr>
        <w:t>次代理教師甄選，茲切結下列事項：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予以扣考，並不得繼續應考，其已應考之各項成績無效；甄選後榜示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（二）大陸地區人民來臺設有戶籍未滿10年者。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（七）持外國學歷證件，經依教育部「大學辦理國外學歷採認辦法」辦理國外學歷採認有不符或不予認定之情形者。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二、通過「高級中等以下學校及幼兒園教師資格考試」並修習教育實習成績及格，於教師證書核發作業期間，以修畢師資職前教育證明書、教師資格考試及格證明(如成績單)、修習教育實習成績及格證明等，先行切結報考本次教師甄選，無法於</w:t>
      </w:r>
      <w:r>
        <w:rPr>
          <w:rFonts w:ascii="標楷體" w:eastAsia="標楷體" w:hAnsi="標楷體" w:cs="新細明體"/>
          <w:b/>
          <w:bCs/>
          <w:color w:val="000000"/>
          <w:kern w:val="0"/>
          <w:szCs w:val="24"/>
          <w:u w:val="single"/>
        </w:rPr>
        <w:t>11</w:t>
      </w:r>
      <w:r w:rsidR="006B380E">
        <w:rPr>
          <w:rFonts w:ascii="標楷體" w:eastAsia="標楷體" w:hAnsi="標楷體" w:cs="新細明體" w:hint="eastAsia"/>
          <w:b/>
          <w:bCs/>
          <w:color w:val="000000"/>
          <w:kern w:val="0"/>
          <w:szCs w:val="24"/>
          <w:u w:val="single"/>
        </w:rPr>
        <w:t>4</w:t>
      </w:r>
      <w:r>
        <w:rPr>
          <w:rFonts w:ascii="標楷體" w:eastAsia="標楷體" w:hAnsi="標楷體" w:cs="新細明體"/>
          <w:b/>
          <w:bCs/>
          <w:color w:val="000000"/>
          <w:kern w:val="0"/>
          <w:szCs w:val="24"/>
          <w:u w:val="single"/>
        </w:rPr>
        <w:t>年</w:t>
      </w:r>
      <w:r w:rsidR="00F45A0B">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color w:val="000000"/>
          <w:kern w:val="0"/>
          <w:szCs w:val="24"/>
          <w:u w:val="single"/>
        </w:rPr>
        <w:t>日</w:t>
      </w:r>
      <w:r>
        <w:rPr>
          <w:rFonts w:ascii="標楷體" w:eastAsia="標楷體" w:hAnsi="標楷體" w:cs="新細明體"/>
          <w:color w:val="000000"/>
          <w:kern w:val="0"/>
          <w:szCs w:val="24"/>
        </w:rPr>
        <w:t>前取得報名類科合格教師證書者，應無異議放棄錄取資格。</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三、已取得合格教師證書之教師，以另一任教學科、領域</w:t>
      </w:r>
      <w:r>
        <w:rPr>
          <w:rFonts w:ascii="標楷體" w:eastAsia="標楷體" w:hAnsi="標楷體" w:cs="新細明體"/>
          <w:color w:val="C00000"/>
          <w:kern w:val="0"/>
          <w:szCs w:val="24"/>
        </w:rPr>
        <w:t>、</w:t>
      </w:r>
      <w:r>
        <w:rPr>
          <w:rFonts w:ascii="標楷體" w:eastAsia="標楷體" w:hAnsi="標楷體" w:cs="新細明體"/>
          <w:color w:val="000000"/>
          <w:kern w:val="0"/>
          <w:szCs w:val="24"/>
        </w:rPr>
        <w:t>專長專門科目認定證明書等相關文件報名者，或已取得國民小學、幼兒（稚</w:t>
      </w:r>
      <w:r>
        <w:rPr>
          <w:rFonts w:ascii="標楷體" w:eastAsia="標楷體" w:hAnsi="標楷體"/>
          <w:color w:val="000000"/>
          <w:kern w:val="0"/>
          <w:szCs w:val="24"/>
        </w:rPr>
        <w:t>)</w:t>
      </w:r>
      <w:r>
        <w:rPr>
          <w:rFonts w:ascii="標楷體" w:eastAsia="標楷體" w:hAnsi="標楷體" w:cs="新細明體"/>
          <w:color w:val="000000"/>
          <w:kern w:val="0"/>
          <w:szCs w:val="24"/>
        </w:rPr>
        <w:t>園及特殊教育學校合格教師證書並修習報考類科（中等學校教育階段）師資職前教育課程者，以師資職前教育證明書及專門科目認定證明書等相關文件報名，無法於</w:t>
      </w:r>
      <w:r>
        <w:rPr>
          <w:rFonts w:ascii="標楷體" w:eastAsia="標楷體" w:hAnsi="標楷體"/>
          <w:b/>
          <w:bCs/>
          <w:color w:val="000000"/>
          <w:kern w:val="0"/>
          <w:szCs w:val="24"/>
          <w:u w:val="single"/>
        </w:rPr>
        <w:t>11</w:t>
      </w:r>
      <w:r w:rsidR="006B380E">
        <w:rPr>
          <w:rFonts w:ascii="標楷體" w:eastAsia="標楷體" w:hAnsi="標楷體" w:hint="eastAsia"/>
          <w:b/>
          <w:bCs/>
          <w:color w:val="000000"/>
          <w:kern w:val="0"/>
          <w:szCs w:val="24"/>
          <w:u w:val="single"/>
        </w:rPr>
        <w:t>4</w:t>
      </w:r>
      <w:r>
        <w:rPr>
          <w:rFonts w:ascii="標楷體" w:eastAsia="標楷體" w:hAnsi="標楷體" w:cs="新細明體"/>
          <w:b/>
          <w:bCs/>
          <w:color w:val="000000"/>
          <w:kern w:val="0"/>
          <w:szCs w:val="24"/>
          <w:u w:val="single"/>
        </w:rPr>
        <w:t>年</w:t>
      </w:r>
      <w:r w:rsidR="00030E1F">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b/>
          <w:bCs/>
          <w:color w:val="000000"/>
          <w:kern w:val="0"/>
          <w:szCs w:val="24"/>
          <w:u w:val="single"/>
        </w:rPr>
        <w:t>日</w:t>
      </w:r>
      <w:r>
        <w:rPr>
          <w:rFonts w:ascii="標楷體" w:eastAsia="標楷體" w:hAnsi="標楷體" w:cs="新細明體"/>
          <w:color w:val="000000"/>
          <w:kern w:val="0"/>
          <w:szCs w:val="24"/>
        </w:rPr>
        <w:t>前取得報名類科合格教師證書者，應無異議放棄錄取資格。</w:t>
      </w:r>
    </w:p>
    <w:p w:rsidR="006F5489" w:rsidRDefault="00703538">
      <w:pPr>
        <w:pStyle w:val="Textbody"/>
        <w:widowControl/>
        <w:spacing w:after="0" w:line="340" w:lineRule="atLeast"/>
        <w:ind w:left="363" w:hanging="363"/>
        <w:rPr>
          <w:rFonts w:ascii="標楷體" w:eastAsia="標楷體" w:hAnsi="標楷體" w:cs="新細明體"/>
          <w:color w:val="000000"/>
          <w:kern w:val="0"/>
          <w:szCs w:val="24"/>
        </w:rPr>
      </w:pPr>
      <w:r>
        <w:rPr>
          <w:rFonts w:ascii="標楷體" w:eastAsia="標楷體" w:hAnsi="標楷體" w:cs="新細明體"/>
          <w:color w:val="000000"/>
          <w:kern w:val="0"/>
          <w:szCs w:val="24"/>
        </w:rPr>
        <w:t>四、政府機關或公私立學校現職人員，無法於報到時繳交原服務機關單位離職同意書者，應無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切結人：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A0A" w:rsidRDefault="00BA4A0A">
      <w:pPr>
        <w:rPr>
          <w:rFonts w:hint="eastAsia"/>
        </w:rPr>
      </w:pPr>
      <w:r>
        <w:separator/>
      </w:r>
    </w:p>
  </w:endnote>
  <w:endnote w:type="continuationSeparator" w:id="0">
    <w:p w:rsidR="00BA4A0A" w:rsidRDefault="00BA4A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FA05AD">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A0A" w:rsidRDefault="00BA4A0A">
      <w:pPr>
        <w:rPr>
          <w:rFonts w:hint="eastAsia"/>
        </w:rPr>
      </w:pPr>
      <w:r>
        <w:rPr>
          <w:color w:val="000000"/>
        </w:rPr>
        <w:separator/>
      </w:r>
    </w:p>
  </w:footnote>
  <w:footnote w:type="continuationSeparator" w:id="0">
    <w:p w:rsidR="00BA4A0A" w:rsidRDefault="00BA4A0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BA4A0A">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201DF7"/>
    <w:rsid w:val="002F5EF8"/>
    <w:rsid w:val="00441043"/>
    <w:rsid w:val="004F7B84"/>
    <w:rsid w:val="00583EA0"/>
    <w:rsid w:val="006B380E"/>
    <w:rsid w:val="006F5489"/>
    <w:rsid w:val="00703538"/>
    <w:rsid w:val="00931CA4"/>
    <w:rsid w:val="009763D4"/>
    <w:rsid w:val="0098037E"/>
    <w:rsid w:val="00AF25D5"/>
    <w:rsid w:val="00BA4A0A"/>
    <w:rsid w:val="00BB59D4"/>
    <w:rsid w:val="00D672C2"/>
    <w:rsid w:val="00E52217"/>
    <w:rsid w:val="00E80471"/>
    <w:rsid w:val="00F02C28"/>
    <w:rsid w:val="00F45A0B"/>
    <w:rsid w:val="00F82E15"/>
    <w:rsid w:val="00FA05AD"/>
    <w:rsid w:val="00FC19E5"/>
    <w:rsid w:val="00FC3DCA"/>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2</cp:revision>
  <cp:lastPrinted>2021-07-23T13:49:00Z</cp:lastPrinted>
  <dcterms:created xsi:type="dcterms:W3CDTF">2025-08-01T01:10:00Z</dcterms:created>
  <dcterms:modified xsi:type="dcterms:W3CDTF">2025-08-01T01:10:00Z</dcterms:modified>
</cp:coreProperties>
</file>